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474"/>
      </w:tblGrid>
      <w:tr w:rsidR="00A36FCA" w:rsidRPr="009F5677" w:rsidTr="004D79E0">
        <w:tc>
          <w:tcPr>
            <w:tcW w:w="2093" w:type="dxa"/>
            <w:shd w:val="clear" w:color="auto" w:fill="0C0C0C"/>
          </w:tcPr>
          <w:p w:rsidR="00A36FCA" w:rsidRPr="009F5677" w:rsidRDefault="00A36FCA" w:rsidP="004D79E0">
            <w:pPr>
              <w:jc w:val="center"/>
              <w:rPr>
                <w:color w:val="FFFFFF"/>
                <w:sz w:val="32"/>
                <w:szCs w:val="36"/>
              </w:rPr>
            </w:pPr>
            <w:r>
              <w:br w:type="page"/>
            </w:r>
            <w:r w:rsidRPr="009F5677">
              <w:rPr>
                <w:color w:val="FFFFFF"/>
                <w:sz w:val="32"/>
                <w:szCs w:val="36"/>
              </w:rPr>
              <w:t>New Cutting Edge Pre-Intermediate</w:t>
            </w:r>
          </w:p>
        </w:tc>
        <w:tc>
          <w:tcPr>
            <w:tcW w:w="12474" w:type="dxa"/>
            <w:shd w:val="clear" w:color="auto" w:fill="0C0C0C"/>
          </w:tcPr>
          <w:p w:rsidR="00A36FCA" w:rsidRPr="009F5677" w:rsidRDefault="00A36FCA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Key Skill Areas for Common European Framework ‘can do’ statements</w:t>
            </w:r>
          </w:p>
          <w:p w:rsidR="00A36FCA" w:rsidRPr="009F5677" w:rsidRDefault="00A36FCA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A2 ++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Revision of Question forms | A2.1, A2.2, A2.5, A2.6, A2.7, A2,10, A2.26, B1.4, B1.10, B1.37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2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Past Simple | A2.3, B1.3, B1. 9, B1.19, B1.20, B1.23, B1 32, B1.33, 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3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Modals obligation / permission | B1.5, B1.7, B1.14, B1.22,  B1.28, B1, 29, B1.30, B1.32, 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4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Present Simple/Continuous | A2.7, A2.21, A2.24, B1.9, B1.20, B1.21,  B1.32 A2.21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5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Comparative/Superlative adjectives | Describing people  B1.2, B1.6, B1.10, B1.32, B1.34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6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Intentions and wishes | B1.3, B1.15,  B1.16, B1.34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7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Present Perfect / Past Simple | B1.2, B1.4, B1.8, B1.14, B1.21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8</w:t>
            </w:r>
          </w:p>
        </w:tc>
        <w:tc>
          <w:tcPr>
            <w:tcW w:w="12474" w:type="dxa"/>
            <w:shd w:val="clear" w:color="auto" w:fill="auto"/>
          </w:tcPr>
          <w:p w:rsidR="00A36FCA" w:rsidRPr="009F5677" w:rsidRDefault="00A36FCA" w:rsidP="004D79E0">
            <w:pPr>
              <w:spacing w:before="60"/>
              <w:rPr>
                <w:b/>
              </w:rPr>
            </w:pPr>
            <w:r>
              <w:t xml:space="preserve">Using articles, quantifiers with </w:t>
            </w:r>
            <w:proofErr w:type="spellStart"/>
            <w:r>
              <w:t>cont</w:t>
            </w:r>
            <w:proofErr w:type="spellEnd"/>
            <w:r>
              <w:t>, non-count nouns | B1.14, B1.9, B1.17, B1.36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9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proofErr w:type="gramStart"/>
            <w:r w:rsidRPr="009F5677">
              <w:rPr>
                <w:i/>
              </w:rPr>
              <w:t>may</w:t>
            </w:r>
            <w:proofErr w:type="gramEnd"/>
            <w:r w:rsidRPr="009F5677">
              <w:rPr>
                <w:i/>
              </w:rPr>
              <w:t>, might, will, definitely</w:t>
            </w:r>
            <w:r>
              <w:t xml:space="preserve">; etc. | B1.9, B1. 10, B1.15, B1.22, 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10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Past Continuous | </w:t>
            </w:r>
            <w:r w:rsidRPr="009F5677">
              <w:rPr>
                <w:i/>
              </w:rPr>
              <w:t>used to</w:t>
            </w:r>
            <w:r>
              <w:t xml:space="preserve"> | A2.12, B1. 5, B1.9, B1.11, B1.15, B1.17, B1.33, B1.36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11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Gerunds after </w:t>
            </w:r>
            <w:r w:rsidRPr="009F5677">
              <w:rPr>
                <w:i/>
              </w:rPr>
              <w:t>like</w:t>
            </w:r>
            <w:r>
              <w:t xml:space="preserve"> / </w:t>
            </w:r>
            <w:r w:rsidRPr="009F5677">
              <w:rPr>
                <w:i/>
              </w:rPr>
              <w:t>like doing</w:t>
            </w:r>
            <w:r>
              <w:t xml:space="preserve"> / </w:t>
            </w:r>
            <w:r w:rsidRPr="009F5677">
              <w:rPr>
                <w:i/>
              </w:rPr>
              <w:t>would like to do</w:t>
            </w:r>
            <w:r>
              <w:t xml:space="preserve"> | B1.2, B1.6, B1.15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12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Present Simple Passive / Past simple passive | B1.4, B1.9, B1.16, B1.30, 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13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Present Perfect Continuous </w:t>
            </w:r>
            <w:r w:rsidRPr="009F5677">
              <w:rPr>
                <w:i/>
              </w:rPr>
              <w:t>how long, for, since</w:t>
            </w:r>
            <w:r>
              <w:t xml:space="preserve"> | B1.1, B1.9, B1.6, B1.7, B.1.35, B1. 37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14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Past Perfect </w:t>
            </w:r>
            <w:r w:rsidRPr="009F5677">
              <w:rPr>
                <w:i/>
              </w:rPr>
              <w:t>already, just, never, before</w:t>
            </w:r>
            <w:r>
              <w:t xml:space="preserve"> | B1.2,  B1.6, B1.9, B1.19, B1.23</w:t>
            </w:r>
          </w:p>
        </w:tc>
      </w:tr>
      <w:tr w:rsidR="00A36FCA" w:rsidTr="004D79E0">
        <w:tc>
          <w:tcPr>
            <w:tcW w:w="2093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>Module 15</w:t>
            </w:r>
          </w:p>
        </w:tc>
        <w:tc>
          <w:tcPr>
            <w:tcW w:w="12474" w:type="dxa"/>
            <w:shd w:val="clear" w:color="auto" w:fill="auto"/>
          </w:tcPr>
          <w:p w:rsidR="00A36FCA" w:rsidRDefault="00A36FCA" w:rsidP="004D79E0">
            <w:pPr>
              <w:spacing w:before="60"/>
            </w:pPr>
            <w:r>
              <w:t xml:space="preserve">Conditionals: </w:t>
            </w:r>
            <w:r w:rsidRPr="009F5677">
              <w:rPr>
                <w:i/>
              </w:rPr>
              <w:t>will / would</w:t>
            </w:r>
            <w:r>
              <w:t xml:space="preserve"> | B1.13, B1.7, A2.13, B1.32</w:t>
            </w:r>
          </w:p>
        </w:tc>
      </w:tr>
      <w:tr w:rsidR="00A36FCA" w:rsidTr="004D79E0">
        <w:tc>
          <w:tcPr>
            <w:tcW w:w="14567" w:type="dxa"/>
            <w:gridSpan w:val="2"/>
            <w:shd w:val="clear" w:color="auto" w:fill="auto"/>
          </w:tcPr>
          <w:p w:rsidR="00A36FCA" w:rsidRPr="009F5677" w:rsidRDefault="00A36FCA" w:rsidP="004D79E0">
            <w:pPr>
              <w:rPr>
                <w:sz w:val="32"/>
              </w:rPr>
            </w:pPr>
            <w:r w:rsidRPr="009F5677">
              <w:rPr>
                <w:sz w:val="32"/>
              </w:rPr>
              <w:t xml:space="preserve">After completing </w:t>
            </w:r>
            <w:r w:rsidRPr="009F5677">
              <w:rPr>
                <w:i/>
                <w:sz w:val="32"/>
              </w:rPr>
              <w:t>New Cutting Edge Pre-intermediate</w:t>
            </w:r>
            <w:r w:rsidRPr="009F5677">
              <w:rPr>
                <w:sz w:val="32"/>
              </w:rPr>
              <w:t xml:space="preserve"> students should be very close to B1 level. </w:t>
            </w:r>
          </w:p>
        </w:tc>
      </w:tr>
      <w:tr w:rsidR="00A36FCA" w:rsidTr="004D79E0">
        <w:tc>
          <w:tcPr>
            <w:tcW w:w="14567" w:type="dxa"/>
            <w:gridSpan w:val="2"/>
            <w:shd w:val="clear" w:color="auto" w:fill="auto"/>
          </w:tcPr>
          <w:p w:rsidR="00A36FCA" w:rsidRPr="00C1651A" w:rsidRDefault="00A36FCA" w:rsidP="004D79E0">
            <w:pPr>
              <w:spacing w:before="60"/>
            </w:pPr>
            <w:r w:rsidRPr="00C1651A">
              <w:t xml:space="preserve">All books in New Cutting Edge series, prepare students for extended </w:t>
            </w:r>
            <w:r w:rsidRPr="009F5677">
              <w:rPr>
                <w:b/>
                <w:i/>
              </w:rPr>
              <w:t>oral</w:t>
            </w:r>
            <w:r w:rsidRPr="00C1651A">
              <w:t xml:space="preserve"> tasks, teachers who also wish to develop writing skills, should always use the optional </w:t>
            </w:r>
            <w:r w:rsidRPr="009F5677">
              <w:rPr>
                <w:b/>
                <w:i/>
              </w:rPr>
              <w:t>writing</w:t>
            </w:r>
            <w:r w:rsidRPr="00C1651A">
              <w:t xml:space="preserve"> tasks.</w:t>
            </w:r>
          </w:p>
        </w:tc>
      </w:tr>
    </w:tbl>
    <w:p w:rsidR="000F50DD" w:rsidRDefault="000F50DD">
      <w:bookmarkStart w:id="0" w:name="_GoBack"/>
      <w:bookmarkEnd w:id="0"/>
    </w:p>
    <w:sectPr w:rsidR="000F50DD" w:rsidSect="00A36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A"/>
    <w:rsid w:val="000F50DD"/>
    <w:rsid w:val="00A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F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F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Kardosova</dc:creator>
  <cp:lastModifiedBy>Martina Kardosova</cp:lastModifiedBy>
  <cp:revision>1</cp:revision>
  <dcterms:created xsi:type="dcterms:W3CDTF">2015-01-26T10:37:00Z</dcterms:created>
  <dcterms:modified xsi:type="dcterms:W3CDTF">2015-01-26T10:37:00Z</dcterms:modified>
</cp:coreProperties>
</file>